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15" w:rsidRDefault="00C73273">
      <w:pPr>
        <w:spacing w:after="220"/>
        <w:jc w:val="right"/>
      </w:pPr>
      <w:r>
        <w:rPr>
          <w:rFonts w:ascii="Arial" w:eastAsia="Arial" w:hAnsi="Arial" w:cs="Arial"/>
          <w:b/>
          <w:i/>
        </w:rPr>
        <w:t xml:space="preserve"> </w:t>
      </w:r>
    </w:p>
    <w:p w:rsidR="00333BFB" w:rsidRDefault="00333BFB">
      <w:pPr>
        <w:spacing w:after="45"/>
        <w:jc w:val="right"/>
        <w:rPr>
          <w:rFonts w:ascii="Arial" w:eastAsia="Arial" w:hAnsi="Arial" w:cs="Arial"/>
          <w:b/>
          <w:i/>
        </w:rPr>
      </w:pPr>
    </w:p>
    <w:p w:rsidR="00333BFB" w:rsidRDefault="00333BFB">
      <w:pPr>
        <w:spacing w:after="45"/>
        <w:jc w:val="right"/>
        <w:rPr>
          <w:rFonts w:ascii="Arial" w:eastAsia="Arial" w:hAnsi="Arial" w:cs="Arial"/>
          <w:b/>
          <w:i/>
        </w:rPr>
      </w:pPr>
    </w:p>
    <w:p w:rsidR="00333BFB" w:rsidRDefault="00333BFB">
      <w:pPr>
        <w:spacing w:after="45"/>
        <w:jc w:val="right"/>
        <w:rPr>
          <w:rFonts w:ascii="Arial" w:eastAsia="Arial" w:hAnsi="Arial" w:cs="Arial"/>
          <w:b/>
          <w:i/>
        </w:rPr>
      </w:pPr>
    </w:p>
    <w:p w:rsidR="00333BFB" w:rsidRDefault="00333BFB">
      <w:pPr>
        <w:spacing w:after="45"/>
        <w:jc w:val="right"/>
        <w:rPr>
          <w:rFonts w:ascii="Arial" w:eastAsia="Arial" w:hAnsi="Arial" w:cs="Arial"/>
          <w:b/>
          <w:i/>
        </w:rPr>
      </w:pPr>
    </w:p>
    <w:p w:rsidR="00333BFB" w:rsidRDefault="00333BFB">
      <w:pPr>
        <w:spacing w:after="45"/>
        <w:jc w:val="right"/>
        <w:rPr>
          <w:rFonts w:ascii="Arial" w:eastAsia="Arial" w:hAnsi="Arial" w:cs="Arial"/>
          <w:b/>
          <w:i/>
        </w:rPr>
      </w:pPr>
    </w:p>
    <w:p w:rsidR="00333BFB" w:rsidRDefault="00333BFB">
      <w:pPr>
        <w:spacing w:after="45"/>
        <w:jc w:val="right"/>
        <w:rPr>
          <w:rFonts w:ascii="Arial" w:eastAsia="Arial" w:hAnsi="Arial" w:cs="Arial"/>
          <w:b/>
          <w:i/>
        </w:rPr>
      </w:pPr>
    </w:p>
    <w:p w:rsidR="007F6815" w:rsidRDefault="00C73273">
      <w:pPr>
        <w:spacing w:after="45"/>
        <w:jc w:val="right"/>
      </w:pPr>
      <w:r>
        <w:rPr>
          <w:rFonts w:ascii="Arial" w:eastAsia="Arial" w:hAnsi="Arial" w:cs="Arial"/>
          <w:b/>
          <w:i/>
        </w:rPr>
        <w:t xml:space="preserve"> </w:t>
      </w:r>
    </w:p>
    <w:p w:rsidR="007F6815" w:rsidRDefault="00C73273">
      <w:pPr>
        <w:spacing w:after="146"/>
        <w:ind w:left="3535"/>
      </w:pPr>
      <w:r>
        <w:t xml:space="preserve"> </w:t>
      </w:r>
    </w:p>
    <w:p w:rsidR="007F6815" w:rsidRDefault="00C732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1037"/>
      </w:pPr>
      <w:r>
        <w:rPr>
          <w:rFonts w:ascii="Arial" w:eastAsia="Arial" w:hAnsi="Arial" w:cs="Arial"/>
          <w:b/>
          <w:i/>
          <w:sz w:val="24"/>
        </w:rPr>
        <w:t xml:space="preserve">DEMANDE D’OUVERTURE D’UN DÉBIT DE BOISSON TEMPORAIRE </w:t>
      </w:r>
    </w:p>
    <w:p w:rsidR="007F6815" w:rsidRDefault="00C73273">
      <w:pPr>
        <w:spacing w:after="105"/>
        <w:ind w:left="2"/>
      </w:pPr>
      <w:r>
        <w:rPr>
          <w:rFonts w:ascii="Arial" w:eastAsia="Arial" w:hAnsi="Arial" w:cs="Arial"/>
          <w:sz w:val="24"/>
        </w:rPr>
        <w:t xml:space="preserve">  </w:t>
      </w:r>
    </w:p>
    <w:p w:rsidR="007F6815" w:rsidRDefault="00333BFB" w:rsidP="009B073A">
      <w:pPr>
        <w:spacing w:after="103"/>
        <w:ind w:hanging="11"/>
      </w:pPr>
      <w:r>
        <w:t>Madame</w:t>
      </w:r>
      <w:r w:rsidR="00C73273">
        <w:t xml:space="preserve"> le Maire,  </w:t>
      </w:r>
    </w:p>
    <w:p w:rsidR="007F6815" w:rsidRDefault="00C73273">
      <w:pPr>
        <w:spacing w:after="103"/>
        <w:ind w:hanging="10"/>
      </w:pPr>
      <w:r>
        <w:t>Je soussigné(e), M. _____________________</w:t>
      </w:r>
      <w:r w:rsidR="00333BFB">
        <w:t xml:space="preserve">_________________, agissant en  qualité de </w:t>
      </w:r>
      <w:r>
        <w:t xml:space="preserve"> </w:t>
      </w:r>
      <w:bookmarkStart w:id="0" w:name="_GoBack"/>
      <w:bookmarkEnd w:id="0"/>
    </w:p>
    <w:p w:rsidR="007F6815" w:rsidRDefault="00C73273" w:rsidP="008178D7">
      <w:pPr>
        <w:spacing w:after="103"/>
        <w:ind w:hanging="10"/>
      </w:pPr>
      <w:r>
        <w:t>____________________________________</w:t>
      </w:r>
      <w:r w:rsidR="008178D7">
        <w:t>________________________________________</w:t>
      </w:r>
      <w:r>
        <w:t xml:space="preserve">, domicilié à </w:t>
      </w:r>
      <w:r w:rsidR="009B073A">
        <w:t>__________________________________</w:t>
      </w:r>
      <w:r w:rsidR="008178D7">
        <w:t>_________________________________</w:t>
      </w:r>
    </w:p>
    <w:p w:rsidR="009B073A" w:rsidRDefault="009B073A">
      <w:pPr>
        <w:spacing w:after="103"/>
        <w:ind w:hanging="10"/>
      </w:pPr>
      <w:r>
        <w:t>Titulaire de l’agrément N° _____________ délivré le  _____________ Par _______________________</w:t>
      </w:r>
    </w:p>
    <w:p w:rsidR="009B073A" w:rsidRDefault="009B073A">
      <w:pPr>
        <w:spacing w:after="103"/>
        <w:ind w:hanging="10"/>
      </w:pPr>
      <w:r>
        <w:t>__________________________________________________________________________________</w:t>
      </w:r>
    </w:p>
    <w:p w:rsidR="007F6815" w:rsidRDefault="00C73273">
      <w:pPr>
        <w:spacing w:after="40" w:line="349" w:lineRule="auto"/>
        <w:ind w:hanging="10"/>
      </w:pPr>
      <w:r>
        <w:t>Ai l’honneur de solliciter, conformément aux dispositions de l’article L. 3311 -1 et suivants du Code de la santé publique, l’autorisation d’ouvrir un</w:t>
      </w:r>
      <w:r w:rsidR="00333BFB">
        <w:t xml:space="preserve"> débit de boissons temporaire des premier et troisième groupes </w:t>
      </w:r>
      <w:r>
        <w:t xml:space="preserve"> à (lieu) : </w:t>
      </w:r>
      <w:r w:rsidR="00333BFB">
        <w:t>____________________________________________________________________</w:t>
      </w:r>
    </w:p>
    <w:p w:rsidR="007F6815" w:rsidRDefault="00C73273">
      <w:pPr>
        <w:spacing w:after="103"/>
        <w:ind w:hanging="10"/>
      </w:pPr>
      <w:r>
        <w:t>______________________</w:t>
      </w:r>
      <w:r w:rsidR="00333BFB">
        <w:t>_____________________________________________________________</w:t>
      </w:r>
      <w:r>
        <w:t xml:space="preserve"> </w:t>
      </w:r>
    </w:p>
    <w:p w:rsidR="00333BFB" w:rsidRDefault="00333BFB">
      <w:pPr>
        <w:spacing w:after="103"/>
        <w:ind w:hanging="10"/>
      </w:pPr>
      <w:r>
        <w:t>A l’occasion de : ____________________________________________________________________</w:t>
      </w:r>
    </w:p>
    <w:p w:rsidR="007F6815" w:rsidRDefault="00C73273">
      <w:pPr>
        <w:spacing w:after="103"/>
        <w:ind w:hanging="10"/>
      </w:pPr>
      <w:r>
        <w:t xml:space="preserve">Du __/__/____ à __h__                                                                               Au __/__/____ à __h__ </w:t>
      </w:r>
    </w:p>
    <w:p w:rsidR="007F6815" w:rsidRDefault="00C73273">
      <w:pPr>
        <w:spacing w:after="103"/>
        <w:ind w:hanging="10"/>
      </w:pPr>
      <w:r>
        <w:t>Pour le motif ________________________________</w:t>
      </w:r>
      <w:r w:rsidR="00333BFB">
        <w:t>________________________________________</w:t>
      </w:r>
      <w:r>
        <w:t xml:space="preserve"> </w:t>
      </w:r>
    </w:p>
    <w:p w:rsidR="007F6815" w:rsidRDefault="00333BFB">
      <w:pPr>
        <w:spacing w:after="103"/>
        <w:ind w:hanging="10"/>
      </w:pPr>
      <w:r>
        <w:t>Veuillez agréer, Madame</w:t>
      </w:r>
      <w:r w:rsidR="00C73273">
        <w:t xml:space="preserve"> le Maire, l’expression de mes sentiments respectueux. </w:t>
      </w:r>
    </w:p>
    <w:p w:rsidR="007F6815" w:rsidRDefault="00C73273">
      <w:pPr>
        <w:tabs>
          <w:tab w:val="center" w:pos="5381"/>
          <w:tab w:val="center" w:pos="6089"/>
          <w:tab w:val="right" w:pos="9136"/>
        </w:tabs>
        <w:spacing w:after="107"/>
      </w:pPr>
      <w:r>
        <w:tab/>
        <w:t xml:space="preserve"> </w:t>
      </w:r>
      <w:r>
        <w:tab/>
        <w:t xml:space="preserve"> </w:t>
      </w:r>
      <w:r>
        <w:tab/>
        <w:t xml:space="preserve">Le __________________ </w:t>
      </w:r>
    </w:p>
    <w:p w:rsidR="00333BFB" w:rsidRDefault="00333BFB">
      <w:pPr>
        <w:tabs>
          <w:tab w:val="center" w:pos="5381"/>
          <w:tab w:val="center" w:pos="6089"/>
          <w:tab w:val="right" w:pos="9136"/>
        </w:tabs>
        <w:spacing w:after="107"/>
      </w:pPr>
    </w:p>
    <w:p w:rsidR="00333BFB" w:rsidRDefault="00333BFB">
      <w:pPr>
        <w:tabs>
          <w:tab w:val="center" w:pos="5381"/>
          <w:tab w:val="center" w:pos="6089"/>
          <w:tab w:val="right" w:pos="9136"/>
        </w:tabs>
        <w:spacing w:after="107"/>
      </w:pPr>
    </w:p>
    <w:p w:rsidR="00333BFB" w:rsidRPr="009B073A" w:rsidRDefault="00333BFB">
      <w:pPr>
        <w:tabs>
          <w:tab w:val="center" w:pos="5381"/>
          <w:tab w:val="center" w:pos="6089"/>
          <w:tab w:val="right" w:pos="9136"/>
        </w:tabs>
        <w:spacing w:after="107"/>
        <w:rPr>
          <w:b/>
          <w:i/>
          <w:sz w:val="20"/>
          <w:szCs w:val="20"/>
        </w:rPr>
      </w:pPr>
      <w:r w:rsidRPr="009B073A">
        <w:rPr>
          <w:b/>
          <w:i/>
          <w:sz w:val="20"/>
          <w:szCs w:val="20"/>
          <w:u w:val="single"/>
        </w:rPr>
        <w:t>Article L3321-1 du Code de la Santé Publique</w:t>
      </w:r>
      <w:r w:rsidRPr="009B073A">
        <w:rPr>
          <w:b/>
          <w:i/>
          <w:sz w:val="20"/>
          <w:szCs w:val="20"/>
        </w:rPr>
        <w:t xml:space="preserve"> : </w:t>
      </w:r>
    </w:p>
    <w:p w:rsidR="00333BFB" w:rsidRPr="009B073A" w:rsidRDefault="00333BFB" w:rsidP="00333BF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9B073A">
        <w:rPr>
          <w:rFonts w:ascii="Arial" w:hAnsi="Arial" w:cs="Arial"/>
          <w:b/>
          <w:i/>
          <w:color w:val="000000"/>
          <w:sz w:val="20"/>
          <w:szCs w:val="20"/>
          <w:u w:val="single"/>
        </w:rPr>
        <w:t>1° Groupe</w:t>
      </w:r>
      <w:r w:rsidRPr="009B073A">
        <w:rPr>
          <w:rFonts w:ascii="Arial" w:hAnsi="Arial" w:cs="Arial"/>
          <w:b/>
          <w:i/>
          <w:color w:val="000000"/>
          <w:sz w:val="20"/>
          <w:szCs w:val="20"/>
        </w:rPr>
        <w:t xml:space="preserve"> :  </w:t>
      </w:r>
    </w:p>
    <w:p w:rsidR="00333BFB" w:rsidRPr="009B073A" w:rsidRDefault="00333BFB" w:rsidP="00333BF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9B073A">
        <w:rPr>
          <w:rFonts w:ascii="Arial" w:hAnsi="Arial" w:cs="Arial"/>
          <w:i/>
          <w:color w:val="000000"/>
          <w:sz w:val="20"/>
          <w:szCs w:val="20"/>
        </w:rPr>
        <w:t>Boissons sans alcool : eaux minérales ou gazéifiées, jus de fruits ou de légumes non fermentés ou ne comportant pas, à la suite d'un début de fermentation, de traces d'alcool supérieures à 1,2 degré, limonades, sirops, infusions, lait, café, thé, chocolat ;</w:t>
      </w:r>
    </w:p>
    <w:p w:rsidR="009B073A" w:rsidRPr="009B073A" w:rsidRDefault="00333BFB" w:rsidP="00333BF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9B073A">
        <w:rPr>
          <w:rFonts w:ascii="Arial" w:hAnsi="Arial" w:cs="Arial"/>
          <w:b/>
          <w:i/>
          <w:color w:val="000000"/>
          <w:sz w:val="20"/>
          <w:szCs w:val="20"/>
          <w:u w:val="single"/>
        </w:rPr>
        <w:t>3° Groupe</w:t>
      </w:r>
      <w:r w:rsidRPr="009B073A">
        <w:rPr>
          <w:rFonts w:ascii="Arial" w:hAnsi="Arial" w:cs="Arial"/>
          <w:b/>
          <w:i/>
          <w:color w:val="000000"/>
          <w:sz w:val="20"/>
          <w:szCs w:val="20"/>
        </w:rPr>
        <w:t> :</w:t>
      </w:r>
      <w:r w:rsidR="009B073A" w:rsidRPr="009B073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333BFB" w:rsidRPr="009B073A" w:rsidRDefault="00333BFB" w:rsidP="00333BF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9B073A">
        <w:rPr>
          <w:rFonts w:ascii="Arial" w:hAnsi="Arial" w:cs="Arial"/>
          <w:i/>
          <w:color w:val="000000"/>
          <w:sz w:val="20"/>
          <w:szCs w:val="20"/>
        </w:rPr>
        <w:t xml:space="preserve"> Boissons fermentées non distillées et vins doux naturels : vin, bière, cidre, poiré, hydromel, auxquelles sont joints les vins doux naturels, ainsi que les crèmes de cassis et les jus de fruits ou de légumes fermentés comportant de 1,2 à 3 degrés d'alcool, vins de liqueur, apéritifs à base de vin et liqueurs de fraises, framboises, cassis ou cerises, ne titrant pas plus de 18 degrés d'alcool pur ;</w:t>
      </w:r>
    </w:p>
    <w:p w:rsidR="007F6815" w:rsidRDefault="007F6815">
      <w:pPr>
        <w:spacing w:after="123"/>
        <w:ind w:left="2"/>
      </w:pPr>
    </w:p>
    <w:p w:rsidR="007F6815" w:rsidRDefault="007F6815">
      <w:pPr>
        <w:spacing w:after="163" w:line="238" w:lineRule="auto"/>
        <w:ind w:left="-3" w:right="48" w:hanging="10"/>
        <w:jc w:val="both"/>
      </w:pPr>
    </w:p>
    <w:sectPr w:rsidR="007F6815" w:rsidSect="009B073A">
      <w:headerReference w:type="default" r:id="rId7"/>
      <w:pgSz w:w="11900" w:h="16840"/>
      <w:pgMar w:top="284" w:right="134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79" w:rsidRDefault="00312579" w:rsidP="00333BFB">
      <w:pPr>
        <w:spacing w:after="0" w:line="240" w:lineRule="auto"/>
      </w:pPr>
      <w:r>
        <w:separator/>
      </w:r>
    </w:p>
  </w:endnote>
  <w:endnote w:type="continuationSeparator" w:id="0">
    <w:p w:rsidR="00312579" w:rsidRDefault="00312579" w:rsidP="0033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79" w:rsidRDefault="00312579" w:rsidP="00333BFB">
      <w:pPr>
        <w:spacing w:after="0" w:line="240" w:lineRule="auto"/>
      </w:pPr>
      <w:r>
        <w:separator/>
      </w:r>
    </w:p>
  </w:footnote>
  <w:footnote w:type="continuationSeparator" w:id="0">
    <w:p w:rsidR="00312579" w:rsidRDefault="00312579" w:rsidP="0033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FB" w:rsidRDefault="00333BFB">
    <w:pPr>
      <w:pStyle w:val="En-tte"/>
    </w:pPr>
    <w:r w:rsidRPr="001630A9">
      <w:rPr>
        <w:rFonts w:ascii="Roboto" w:hAnsi="Roboto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42DFFE3" wp14:editId="53BE86E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47775" cy="1589405"/>
          <wp:effectExtent l="0" t="0" r="9525" b="0"/>
          <wp:wrapTight wrapText="bothSides">
            <wp:wrapPolygon edited="0">
              <wp:start x="0" y="0"/>
              <wp:lineTo x="0" y="21229"/>
              <wp:lineTo x="21435" y="21229"/>
              <wp:lineTo x="21435" y="0"/>
              <wp:lineTo x="0" y="0"/>
            </wp:wrapPolygon>
          </wp:wrapTight>
          <wp:docPr id="1" name="Image 1" descr="Z:\12-COMMUNICATION\12.7 LOGOS\CHALLES LES EAUX\BOOMERANG\2021-02-12 Charte graphique\cle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2-COMMUNICATION\12.7 LOGOS\CHALLES LES EAUX\BOOMERANG\2021-02-12 Charte graphique\cle_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58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C367C"/>
    <w:multiLevelType w:val="hybridMultilevel"/>
    <w:tmpl w:val="BDBEC5CA"/>
    <w:lvl w:ilvl="0" w:tplc="73D087F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E15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43E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2B8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AC8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891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E52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AFD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CFF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5"/>
    <w:rsid w:val="00312579"/>
    <w:rsid w:val="00333BFB"/>
    <w:rsid w:val="004E06E5"/>
    <w:rsid w:val="007F6815"/>
    <w:rsid w:val="008178D7"/>
    <w:rsid w:val="009B073A"/>
    <w:rsid w:val="00C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40C6-B4AB-4F5E-AD1C-881A24F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BF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3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BFB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33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débit de boisson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débit de boisson</dc:title>
  <dc:subject/>
  <dc:creator>oalletru</dc:creator>
  <cp:keywords/>
  <cp:lastModifiedBy>Elus Police municipale</cp:lastModifiedBy>
  <cp:revision>2</cp:revision>
  <dcterms:created xsi:type="dcterms:W3CDTF">2024-01-03T09:01:00Z</dcterms:created>
  <dcterms:modified xsi:type="dcterms:W3CDTF">2024-01-03T09:01:00Z</dcterms:modified>
</cp:coreProperties>
</file>